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6A724" w14:textId="77777777" w:rsidR="00E114A7" w:rsidRPr="00064113" w:rsidRDefault="00E114A7" w:rsidP="00E114A7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ar-SA"/>
        </w:rPr>
      </w:pPr>
      <w:r w:rsidRPr="0006411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        Anexa nr. 4 – Model răspuns la </w:t>
      </w:r>
      <w:proofErr w:type="spellStart"/>
      <w:r w:rsidRPr="0006411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reclamaţie</w:t>
      </w:r>
      <w:proofErr w:type="spellEnd"/>
    </w:p>
    <w:p w14:paraId="0B76F070" w14:textId="77777777" w:rsidR="00E114A7" w:rsidRPr="00064113" w:rsidRDefault="00E114A7" w:rsidP="00E114A7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lang w:eastAsia="ar-SA"/>
        </w:rPr>
      </w:pPr>
      <w:r w:rsidRPr="00064113">
        <w:rPr>
          <w:rFonts w:ascii="Arial" w:eastAsia="Times New Roman" w:hAnsi="Arial" w:cs="Arial"/>
          <w:b/>
          <w:lang w:eastAsia="ar-SA"/>
        </w:rPr>
        <w:t xml:space="preserve">MODEL RĂSPUNS LA CERERE </w:t>
      </w:r>
    </w:p>
    <w:p w14:paraId="6CF2C2CA" w14:textId="77777777" w:rsidR="00E114A7" w:rsidRPr="00064113" w:rsidRDefault="00E114A7" w:rsidP="00E114A7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lang w:eastAsia="ar-SA"/>
        </w:rPr>
      </w:pP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</w:r>
    </w:p>
    <w:tbl>
      <w:tblPr>
        <w:tblW w:w="10953" w:type="dxa"/>
        <w:tblInd w:w="-11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"/>
        <w:gridCol w:w="3022"/>
        <w:gridCol w:w="5168"/>
        <w:gridCol w:w="2340"/>
      </w:tblGrid>
      <w:tr w:rsidR="00E114A7" w:rsidRPr="002C28A5" w14:paraId="621D91C8" w14:textId="77777777" w:rsidTr="00385232">
        <w:trPr>
          <w:trHeight w:hRule="exact" w:val="373"/>
        </w:trPr>
        <w:tc>
          <w:tcPr>
            <w:tcW w:w="423" w:type="dxa"/>
            <w:vAlign w:val="center"/>
          </w:tcPr>
          <w:p w14:paraId="3827B1E0" w14:textId="77777777" w:rsidR="00E114A7" w:rsidRPr="002C28A5" w:rsidRDefault="00E114A7" w:rsidP="00385232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FA6D4" w14:textId="12D8880D" w:rsidR="00E114A7" w:rsidRPr="00064113" w:rsidRDefault="00E114A7" w:rsidP="00385232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</w:rPr>
              <w:drawing>
                <wp:inline distT="0" distB="0" distL="0" distR="0" wp14:anchorId="1A58D3EA" wp14:editId="796E2D9B">
                  <wp:extent cx="1647825" cy="828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005A8" w14:textId="77777777" w:rsidR="00E114A7" w:rsidRDefault="00E114A7" w:rsidP="003852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PROCEDURA DE SISTEM</w:t>
            </w:r>
          </w:p>
          <w:p w14:paraId="11B5D46D" w14:textId="77777777" w:rsidR="00E114A7" w:rsidRDefault="00E114A7" w:rsidP="003852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B64B3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privind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organizarea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asigurarea accesului liber la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informaţiile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de interes public </w:t>
            </w:r>
            <w:r w:rsidRPr="00B64B3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la nivelul </w:t>
            </w:r>
            <w:proofErr w:type="spellStart"/>
            <w:r w:rsidRPr="00064113">
              <w:rPr>
                <w:rFonts w:ascii="Arial" w:hAnsi="Arial" w:cs="Arial"/>
                <w:color w:val="000000"/>
                <w:sz w:val="24"/>
                <w:szCs w:val="24"/>
              </w:rPr>
              <w:t>societatii</w:t>
            </w:r>
            <w:proofErr w:type="spellEnd"/>
            <w:r w:rsidRPr="0006411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07A31DA3" w14:textId="77777777" w:rsidR="00E114A7" w:rsidRDefault="00E114A7" w:rsidP="003852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</w:t>
            </w:r>
            <w:r w:rsidRPr="0053384C">
              <w:rPr>
                <w:b/>
                <w:bCs/>
                <w:color w:val="000000"/>
                <w:sz w:val="22"/>
                <w:szCs w:val="22"/>
              </w:rPr>
              <w:t xml:space="preserve">ALUBPREST </w:t>
            </w:r>
            <w:r>
              <w:rPr>
                <w:b/>
                <w:bCs/>
                <w:color w:val="000000"/>
                <w:sz w:val="22"/>
                <w:szCs w:val="22"/>
              </w:rPr>
              <w:t>H</w:t>
            </w:r>
            <w:r w:rsidRPr="0053384C">
              <w:rPr>
                <w:b/>
                <w:bCs/>
                <w:color w:val="000000"/>
                <w:sz w:val="22"/>
                <w:szCs w:val="22"/>
              </w:rPr>
              <w:t xml:space="preserve">UNEDOARA </w:t>
            </w:r>
            <w:r>
              <w:rPr>
                <w:b/>
                <w:bCs/>
                <w:color w:val="000000"/>
                <w:sz w:val="22"/>
                <w:szCs w:val="22"/>
              </w:rPr>
              <w:t>SRL</w:t>
            </w:r>
            <w:r w:rsidRPr="0053384C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  <w:p w14:paraId="17B4A6FF" w14:textId="77777777" w:rsidR="00E114A7" w:rsidRPr="00064113" w:rsidRDefault="00E114A7" w:rsidP="003852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Cod: PS – 29.01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741A2" w14:textId="77777777" w:rsidR="00E114A7" w:rsidRPr="002C28A5" w:rsidRDefault="00E114A7" w:rsidP="00385232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C28A5">
              <w:rPr>
                <w:color w:val="000000"/>
                <w:sz w:val="22"/>
                <w:szCs w:val="22"/>
              </w:rPr>
              <w:t>Ediţia</w:t>
            </w:r>
            <w:proofErr w:type="spellEnd"/>
            <w:r w:rsidRPr="002C28A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</w:t>
            </w:r>
            <w:r w:rsidRPr="002C28A5">
              <w:rPr>
                <w:color w:val="000000"/>
                <w:sz w:val="22"/>
                <w:szCs w:val="22"/>
              </w:rPr>
              <w:t xml:space="preserve"> </w:t>
            </w:r>
            <w:r w:rsidRPr="002C28A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114A7" w:rsidRPr="002C28A5" w14:paraId="2F6B66B2" w14:textId="77777777" w:rsidTr="00385232">
        <w:trPr>
          <w:trHeight w:hRule="exact" w:val="348"/>
        </w:trPr>
        <w:tc>
          <w:tcPr>
            <w:tcW w:w="423" w:type="dxa"/>
            <w:vAlign w:val="center"/>
          </w:tcPr>
          <w:p w14:paraId="236E8CC2" w14:textId="77777777" w:rsidR="00E114A7" w:rsidRPr="002C28A5" w:rsidRDefault="00E114A7" w:rsidP="00385232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AC5EB" w14:textId="77777777" w:rsidR="00E114A7" w:rsidRPr="002C28A5" w:rsidRDefault="00E114A7" w:rsidP="00385232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7A13D" w14:textId="77777777" w:rsidR="00E114A7" w:rsidRPr="002C28A5" w:rsidRDefault="00E114A7" w:rsidP="0038523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164F9" w14:textId="77777777" w:rsidR="00E114A7" w:rsidRPr="002C28A5" w:rsidRDefault="00E114A7" w:rsidP="00385232">
            <w:pPr>
              <w:snapToGrid w:val="0"/>
              <w:rPr>
                <w:color w:val="000000"/>
                <w:sz w:val="22"/>
                <w:szCs w:val="22"/>
              </w:rPr>
            </w:pPr>
            <w:r w:rsidRPr="002C28A5">
              <w:rPr>
                <w:bCs/>
                <w:color w:val="000000"/>
                <w:sz w:val="22"/>
                <w:szCs w:val="22"/>
              </w:rPr>
              <w:t>Revizia</w:t>
            </w:r>
            <w:r>
              <w:rPr>
                <w:bCs/>
                <w:color w:val="000000"/>
                <w:sz w:val="22"/>
                <w:szCs w:val="22"/>
              </w:rPr>
              <w:t xml:space="preserve"> 3</w:t>
            </w:r>
          </w:p>
        </w:tc>
      </w:tr>
      <w:tr w:rsidR="00E114A7" w:rsidRPr="002C28A5" w14:paraId="4D2A16E7" w14:textId="77777777" w:rsidTr="00385232">
        <w:trPr>
          <w:trHeight w:hRule="exact" w:val="294"/>
        </w:trPr>
        <w:tc>
          <w:tcPr>
            <w:tcW w:w="423" w:type="dxa"/>
            <w:vAlign w:val="center"/>
          </w:tcPr>
          <w:p w14:paraId="464F8405" w14:textId="77777777" w:rsidR="00E114A7" w:rsidRPr="002C28A5" w:rsidRDefault="00E114A7" w:rsidP="00385232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886FC" w14:textId="77777777" w:rsidR="00E114A7" w:rsidRPr="002C28A5" w:rsidRDefault="00E114A7" w:rsidP="00385232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F6336" w14:textId="77777777" w:rsidR="00E114A7" w:rsidRPr="002C28A5" w:rsidRDefault="00E114A7" w:rsidP="0038523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DFD95" w14:textId="77777777" w:rsidR="00E114A7" w:rsidRDefault="00E114A7" w:rsidP="00385232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Pag. </w:t>
            </w:r>
            <w:r w:rsidRPr="002B607A">
              <w:rPr>
                <w:color w:val="000000"/>
                <w:sz w:val="22"/>
                <w:szCs w:val="22"/>
              </w:rPr>
              <w:fldChar w:fldCharType="begin"/>
            </w:r>
            <w:r w:rsidRPr="002B607A">
              <w:rPr>
                <w:color w:val="000000"/>
                <w:sz w:val="22"/>
                <w:szCs w:val="22"/>
              </w:rPr>
              <w:instrText xml:space="preserve"> PAGE   \* MERGEFORMAT </w:instrText>
            </w:r>
            <w:r w:rsidRPr="002B607A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36</w:t>
            </w:r>
            <w:r w:rsidRPr="002B607A">
              <w:rPr>
                <w:noProof/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din 19</w:t>
            </w:r>
          </w:p>
          <w:p w14:paraId="42763DB5" w14:textId="77777777" w:rsidR="00E114A7" w:rsidRPr="002C28A5" w:rsidRDefault="00E114A7" w:rsidP="00385232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E114A7" w:rsidRPr="002C28A5" w14:paraId="3BC4D652" w14:textId="77777777" w:rsidTr="00385232">
        <w:trPr>
          <w:trHeight w:val="813"/>
        </w:trPr>
        <w:tc>
          <w:tcPr>
            <w:tcW w:w="423" w:type="dxa"/>
            <w:vAlign w:val="center"/>
          </w:tcPr>
          <w:p w14:paraId="62BD8710" w14:textId="77777777" w:rsidR="00E114A7" w:rsidRPr="002C28A5" w:rsidRDefault="00E114A7" w:rsidP="00385232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36747" w14:textId="77777777" w:rsidR="00E114A7" w:rsidRPr="002C28A5" w:rsidRDefault="00E114A7" w:rsidP="00385232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DC8EF" w14:textId="77777777" w:rsidR="00E114A7" w:rsidRPr="002C28A5" w:rsidRDefault="00E114A7" w:rsidP="0038523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2773A" w14:textId="77777777" w:rsidR="00E114A7" w:rsidRPr="002C28A5" w:rsidRDefault="00E114A7" w:rsidP="00385232">
            <w:pPr>
              <w:snapToGrid w:val="0"/>
              <w:rPr>
                <w:color w:val="000000"/>
                <w:sz w:val="22"/>
                <w:szCs w:val="22"/>
              </w:rPr>
            </w:pPr>
            <w:r w:rsidRPr="002C28A5">
              <w:rPr>
                <w:color w:val="000000"/>
                <w:sz w:val="22"/>
                <w:szCs w:val="22"/>
              </w:rPr>
              <w:t>Exemplar nr.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095ED0FF" w14:textId="77777777" w:rsidR="00E114A7" w:rsidRPr="00064113" w:rsidRDefault="00E114A7" w:rsidP="00E114A7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lang w:eastAsia="ar-SA"/>
        </w:rPr>
      </w:pP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</w:r>
    </w:p>
    <w:p w14:paraId="15848BE0" w14:textId="77777777" w:rsidR="00E114A7" w:rsidRPr="00064113" w:rsidRDefault="00E114A7" w:rsidP="00E114A7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lang w:eastAsia="ar-SA"/>
        </w:rPr>
      </w:pP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  <w:t xml:space="preserve">       </w:t>
      </w: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  <w:t xml:space="preserve">          </w:t>
      </w:r>
    </w:p>
    <w:p w14:paraId="18F6BD8F" w14:textId="77777777" w:rsidR="00E114A7" w:rsidRPr="00064113" w:rsidRDefault="00E114A7" w:rsidP="00E114A7">
      <w:pPr>
        <w:widowControl/>
        <w:suppressAutoHyphens/>
        <w:autoSpaceDE/>
        <w:autoSpaceDN/>
        <w:adjustRightInd/>
        <w:rPr>
          <w:rFonts w:ascii="Arial" w:eastAsia="Times New Roman" w:hAnsi="Arial" w:cs="Arial"/>
          <w:b/>
          <w:lang w:eastAsia="ar-SA"/>
        </w:rPr>
      </w:pPr>
    </w:p>
    <w:p w14:paraId="4CD2DEBB" w14:textId="77777777" w:rsidR="00E114A7" w:rsidRPr="00064113" w:rsidRDefault="00E114A7" w:rsidP="00E114A7">
      <w:pPr>
        <w:widowControl/>
        <w:suppressAutoHyphens/>
        <w:autoSpaceDE/>
        <w:autoSpaceDN/>
        <w:adjustRightInd/>
        <w:rPr>
          <w:rFonts w:ascii="Arial" w:eastAsia="Times New Roman" w:hAnsi="Arial" w:cs="Arial"/>
          <w:b/>
          <w:lang w:eastAsia="ar-SA"/>
        </w:rPr>
      </w:pPr>
      <w:r w:rsidRPr="00064113">
        <w:rPr>
          <w:rFonts w:ascii="Arial" w:eastAsia="Times New Roman" w:hAnsi="Arial" w:cs="Arial"/>
          <w:b/>
          <w:lang w:eastAsia="ar-SA"/>
        </w:rPr>
        <w:t>De la:</w:t>
      </w: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</w:r>
    </w:p>
    <w:p w14:paraId="50B78639" w14:textId="77777777" w:rsidR="00E114A7" w:rsidRPr="00064113" w:rsidRDefault="00E114A7" w:rsidP="00E114A7">
      <w:pPr>
        <w:widowControl/>
        <w:suppressAutoHyphens/>
        <w:autoSpaceDE/>
        <w:autoSpaceDN/>
        <w:adjustRightInd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 xml:space="preserve">Denumirea </w:t>
      </w:r>
      <w:proofErr w:type="spellStart"/>
      <w:r w:rsidRPr="00064113">
        <w:rPr>
          <w:rFonts w:ascii="Arial" w:eastAsia="Times New Roman" w:hAnsi="Arial" w:cs="Arial"/>
          <w:lang w:eastAsia="ar-SA"/>
        </w:rPr>
        <w:t>autorităţii</w:t>
      </w:r>
      <w:proofErr w:type="spellEnd"/>
      <w:r w:rsidRPr="00064113">
        <w:rPr>
          <w:rFonts w:ascii="Arial" w:eastAsia="Times New Roman" w:hAnsi="Arial" w:cs="Arial"/>
          <w:lang w:eastAsia="ar-SA"/>
        </w:rPr>
        <w:t xml:space="preserve"> sau </w:t>
      </w:r>
      <w:proofErr w:type="spellStart"/>
      <w:r>
        <w:rPr>
          <w:rFonts w:ascii="Arial" w:eastAsia="Times New Roman" w:hAnsi="Arial" w:cs="Arial"/>
          <w:lang w:eastAsia="ar-SA"/>
        </w:rPr>
        <w:t>societatii</w:t>
      </w:r>
      <w:proofErr w:type="spellEnd"/>
      <w:r w:rsidRPr="00064113">
        <w:rPr>
          <w:rFonts w:ascii="Arial" w:eastAsia="Times New Roman" w:hAnsi="Arial" w:cs="Arial"/>
          <w:lang w:eastAsia="ar-SA"/>
        </w:rPr>
        <w:t xml:space="preserve"> publice: _____________________________________</w:t>
      </w:r>
    </w:p>
    <w:p w14:paraId="2BA50DD4" w14:textId="77777777" w:rsidR="00E114A7" w:rsidRPr="00064113" w:rsidRDefault="00E114A7" w:rsidP="00E114A7">
      <w:pPr>
        <w:widowControl/>
        <w:suppressAutoHyphens/>
        <w:autoSpaceDE/>
        <w:autoSpaceDN/>
        <w:adjustRightInd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>Adresa: _________________________________________________________________</w:t>
      </w:r>
    </w:p>
    <w:p w14:paraId="76103EAD" w14:textId="77777777" w:rsidR="00E114A7" w:rsidRPr="00064113" w:rsidRDefault="00E114A7" w:rsidP="00E114A7">
      <w:pPr>
        <w:widowControl/>
        <w:suppressAutoHyphens/>
        <w:autoSpaceDE/>
        <w:autoSpaceDN/>
        <w:adjustRightInd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>Persoana de contact: ______________________________________________________</w:t>
      </w:r>
    </w:p>
    <w:p w14:paraId="684169AF" w14:textId="77777777" w:rsidR="00E114A7" w:rsidRPr="00064113" w:rsidRDefault="00E114A7" w:rsidP="00E114A7">
      <w:pPr>
        <w:widowControl/>
        <w:suppressAutoHyphens/>
        <w:autoSpaceDE/>
        <w:autoSpaceDN/>
        <w:adjustRightInd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>Data: ___________________________________________________________________</w:t>
      </w:r>
    </w:p>
    <w:p w14:paraId="30803BB6" w14:textId="77777777" w:rsidR="00E114A7" w:rsidRPr="00064113" w:rsidRDefault="00E114A7" w:rsidP="00E114A7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b/>
          <w:lang w:eastAsia="ar-SA"/>
        </w:rPr>
      </w:pP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  <w:t xml:space="preserve">        Către: </w:t>
      </w:r>
    </w:p>
    <w:p w14:paraId="427F867D" w14:textId="77777777" w:rsidR="00E114A7" w:rsidRPr="00064113" w:rsidRDefault="00E114A7" w:rsidP="00E114A7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 xml:space="preserve">Numele </w:t>
      </w:r>
      <w:proofErr w:type="spellStart"/>
      <w:r w:rsidRPr="00064113">
        <w:rPr>
          <w:rFonts w:ascii="Arial" w:eastAsia="Times New Roman" w:hAnsi="Arial" w:cs="Arial"/>
          <w:lang w:eastAsia="ar-SA"/>
        </w:rPr>
        <w:t>şi</w:t>
      </w:r>
      <w:proofErr w:type="spellEnd"/>
      <w:r w:rsidRPr="00064113">
        <w:rPr>
          <w:rFonts w:ascii="Arial" w:eastAsia="Times New Roman" w:hAnsi="Arial" w:cs="Arial"/>
          <w:lang w:eastAsia="ar-SA"/>
        </w:rPr>
        <w:t xml:space="preserve"> prenumele petentului ___________________</w:t>
      </w:r>
    </w:p>
    <w:p w14:paraId="31574D4A" w14:textId="77777777" w:rsidR="00E114A7" w:rsidRPr="00064113" w:rsidRDefault="00E114A7" w:rsidP="00E114A7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>Adresa: ______________________________________</w:t>
      </w:r>
    </w:p>
    <w:p w14:paraId="7D3CEE97" w14:textId="77777777" w:rsidR="00E114A7" w:rsidRPr="00064113" w:rsidRDefault="00E114A7" w:rsidP="00E114A7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 xml:space="preserve">Stimate </w:t>
      </w:r>
      <w:proofErr w:type="spellStart"/>
      <w:r w:rsidRPr="00064113">
        <w:rPr>
          <w:rFonts w:ascii="Arial" w:eastAsia="Times New Roman" w:hAnsi="Arial" w:cs="Arial"/>
          <w:lang w:eastAsia="ar-SA"/>
        </w:rPr>
        <w:t>domnule</w:t>
      </w:r>
      <w:proofErr w:type="spellEnd"/>
      <w:r w:rsidRPr="00064113">
        <w:rPr>
          <w:rFonts w:ascii="Arial" w:eastAsia="Times New Roman" w:hAnsi="Arial" w:cs="Arial"/>
          <w:lang w:eastAsia="ar-SA"/>
        </w:rPr>
        <w:t>/Stimată doamnă ______________________________</w:t>
      </w:r>
    </w:p>
    <w:p w14:paraId="259A077A" w14:textId="77777777" w:rsidR="00E114A7" w:rsidRPr="00064113" w:rsidRDefault="00E114A7" w:rsidP="00E114A7">
      <w:pPr>
        <w:widowControl/>
        <w:suppressAutoHyphens/>
        <w:autoSpaceDE/>
        <w:autoSpaceDN/>
        <w:adjustRightInd/>
        <w:jc w:val="both"/>
        <w:rPr>
          <w:rFonts w:ascii="Verdana" w:eastAsia="Times New Roman" w:hAnsi="Verdana"/>
          <w:lang w:eastAsia="ar-SA"/>
        </w:rPr>
      </w:pPr>
    </w:p>
    <w:p w14:paraId="211D8719" w14:textId="77777777" w:rsidR="00E114A7" w:rsidRPr="00064113" w:rsidRDefault="00E114A7" w:rsidP="00E114A7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Verdana" w:eastAsia="Times New Roman" w:hAnsi="Verdana"/>
          <w:lang w:eastAsia="ar-SA"/>
        </w:rPr>
        <w:tab/>
      </w:r>
      <w:r w:rsidRPr="00064113">
        <w:rPr>
          <w:rFonts w:ascii="Arial" w:eastAsia="Times New Roman" w:hAnsi="Arial" w:cs="Arial"/>
          <w:lang w:eastAsia="ar-SA"/>
        </w:rPr>
        <w:t>În</w:t>
      </w:r>
      <w:r w:rsidRPr="00064113">
        <w:rPr>
          <w:rFonts w:ascii="Verdana" w:eastAsia="Times New Roman" w:hAnsi="Verdana"/>
          <w:lang w:eastAsia="ar-SA"/>
        </w:rPr>
        <w:t xml:space="preserve"> </w:t>
      </w:r>
      <w:r w:rsidRPr="00064113">
        <w:rPr>
          <w:rFonts w:ascii="Arial" w:eastAsia="Times New Roman" w:hAnsi="Arial" w:cs="Arial"/>
          <w:lang w:eastAsia="ar-SA"/>
        </w:rPr>
        <w:t xml:space="preserve">urma </w:t>
      </w:r>
      <w:proofErr w:type="spellStart"/>
      <w:r w:rsidRPr="00064113">
        <w:rPr>
          <w:rFonts w:ascii="Arial" w:eastAsia="Times New Roman" w:hAnsi="Arial" w:cs="Arial"/>
          <w:lang w:eastAsia="ar-SA"/>
        </w:rPr>
        <w:t>reclamaţiei</w:t>
      </w:r>
      <w:proofErr w:type="spellEnd"/>
      <w:r w:rsidRPr="00064113">
        <w:rPr>
          <w:rFonts w:ascii="Arial" w:eastAsia="Times New Roman" w:hAnsi="Arial" w:cs="Arial"/>
          <w:lang w:eastAsia="ar-SA"/>
        </w:rPr>
        <w:t xml:space="preserve"> dumneavoastră numărul _____________ din data de _____________, conform Legii privind liberul acces la </w:t>
      </w:r>
      <w:proofErr w:type="spellStart"/>
      <w:r w:rsidRPr="00064113">
        <w:rPr>
          <w:rFonts w:ascii="Arial" w:eastAsia="Times New Roman" w:hAnsi="Arial" w:cs="Arial"/>
          <w:lang w:eastAsia="ar-SA"/>
        </w:rPr>
        <w:t>informaţiile</w:t>
      </w:r>
      <w:proofErr w:type="spellEnd"/>
      <w:r w:rsidRPr="00064113">
        <w:rPr>
          <w:rFonts w:ascii="Arial" w:eastAsia="Times New Roman" w:hAnsi="Arial" w:cs="Arial"/>
          <w:lang w:eastAsia="ar-SA"/>
        </w:rPr>
        <w:t xml:space="preserve"> de interes public, după </w:t>
      </w:r>
      <w:r w:rsidRPr="00064113">
        <w:rPr>
          <w:rFonts w:ascii="Arial" w:eastAsia="Times New Roman" w:hAnsi="Arial" w:cs="Arial"/>
          <w:b/>
          <w:lang w:eastAsia="ar-SA"/>
        </w:rPr>
        <w:t xml:space="preserve">răspunsul negativ primit/întârzierea răspunsului </w:t>
      </w:r>
      <w:r w:rsidRPr="00064113">
        <w:rPr>
          <w:rFonts w:ascii="Arial" w:eastAsia="Times New Roman" w:hAnsi="Arial" w:cs="Arial"/>
          <w:lang w:eastAsia="ar-SA"/>
        </w:rPr>
        <w:t xml:space="preserve">la cererea numărul _________________ din dat de _____________ prin care, conform legii mai sus – </w:t>
      </w:r>
      <w:proofErr w:type="spellStart"/>
      <w:r w:rsidRPr="00064113">
        <w:rPr>
          <w:rFonts w:ascii="Arial" w:eastAsia="Times New Roman" w:hAnsi="Arial" w:cs="Arial"/>
          <w:lang w:eastAsia="ar-SA"/>
        </w:rPr>
        <w:t>menţionate</w:t>
      </w:r>
      <w:proofErr w:type="spellEnd"/>
      <w:r w:rsidRPr="00064113">
        <w:rPr>
          <w:rFonts w:ascii="Arial" w:eastAsia="Times New Roman" w:hAnsi="Arial" w:cs="Arial"/>
          <w:lang w:eastAsia="ar-SA"/>
        </w:rPr>
        <w:t xml:space="preserve">, </w:t>
      </w:r>
      <w:proofErr w:type="spellStart"/>
      <w:r w:rsidRPr="00064113">
        <w:rPr>
          <w:rFonts w:ascii="Arial" w:eastAsia="Times New Roman" w:hAnsi="Arial" w:cs="Arial"/>
          <w:lang w:eastAsia="ar-SA"/>
        </w:rPr>
        <w:t>solicitaţi</w:t>
      </w:r>
      <w:proofErr w:type="spellEnd"/>
      <w:r w:rsidRPr="00064113">
        <w:rPr>
          <w:rFonts w:ascii="Arial" w:eastAsia="Times New Roman" w:hAnsi="Arial" w:cs="Arial"/>
          <w:lang w:eastAsia="ar-SA"/>
        </w:rPr>
        <w:t xml:space="preserve"> documentele de mai jos: _________________________________________________________________________________</w:t>
      </w:r>
    </w:p>
    <w:p w14:paraId="04D49145" w14:textId="77777777" w:rsidR="00E114A7" w:rsidRPr="00064113" w:rsidRDefault="00E114A7" w:rsidP="00E114A7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5A69B" w14:textId="77777777" w:rsidR="00E114A7" w:rsidRPr="00064113" w:rsidRDefault="00E114A7" w:rsidP="00E114A7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>vă informăm că decizia de a nu primi (la termen) documentele solicitate</w:t>
      </w:r>
    </w:p>
    <w:p w14:paraId="44657E65" w14:textId="77777777" w:rsidR="00E114A7" w:rsidRPr="00064113" w:rsidRDefault="00E114A7" w:rsidP="00E114A7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 xml:space="preserve">(1) se încadrează în prevederile legii, fiind vorba despre </w:t>
      </w:r>
      <w:proofErr w:type="spellStart"/>
      <w:r w:rsidRPr="00064113">
        <w:rPr>
          <w:rFonts w:ascii="Arial" w:eastAsia="Times New Roman" w:hAnsi="Arial" w:cs="Arial"/>
          <w:lang w:eastAsia="ar-SA"/>
        </w:rPr>
        <w:t>informaţii</w:t>
      </w:r>
      <w:proofErr w:type="spellEnd"/>
      <w:r w:rsidRPr="00064113">
        <w:rPr>
          <w:rFonts w:ascii="Arial" w:eastAsia="Times New Roman" w:hAnsi="Arial" w:cs="Arial"/>
          <w:lang w:eastAsia="ar-SA"/>
        </w:rPr>
        <w:t xml:space="preserve"> exceptate de la accesul liber al </w:t>
      </w:r>
      <w:proofErr w:type="spellStart"/>
      <w:r w:rsidRPr="00064113">
        <w:rPr>
          <w:rFonts w:ascii="Arial" w:eastAsia="Times New Roman" w:hAnsi="Arial" w:cs="Arial"/>
          <w:lang w:eastAsia="ar-SA"/>
        </w:rPr>
        <w:t>cetăţenilor</w:t>
      </w:r>
      <w:proofErr w:type="spellEnd"/>
      <w:r w:rsidRPr="00064113">
        <w:rPr>
          <w:rFonts w:ascii="Arial" w:eastAsia="Times New Roman" w:hAnsi="Arial" w:cs="Arial"/>
          <w:lang w:eastAsia="ar-SA"/>
        </w:rPr>
        <w:t>.</w:t>
      </w:r>
    </w:p>
    <w:p w14:paraId="04AECCBA" w14:textId="77777777" w:rsidR="00E114A7" w:rsidRPr="00064113" w:rsidRDefault="00E114A7" w:rsidP="00E114A7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 xml:space="preserve">(2) nu se încadrează în prevederile legii, fiind o eroare a unui </w:t>
      </w:r>
      <w:proofErr w:type="spellStart"/>
      <w:r w:rsidRPr="00064113">
        <w:rPr>
          <w:rFonts w:ascii="Arial" w:eastAsia="Times New Roman" w:hAnsi="Arial" w:cs="Arial"/>
          <w:lang w:eastAsia="ar-SA"/>
        </w:rPr>
        <w:t>funcţionar</w:t>
      </w:r>
      <w:proofErr w:type="spellEnd"/>
      <w:r w:rsidRPr="00064113">
        <w:rPr>
          <w:rFonts w:ascii="Arial" w:eastAsia="Times New Roman" w:hAnsi="Arial" w:cs="Arial"/>
          <w:lang w:eastAsia="ar-SA"/>
        </w:rPr>
        <w:t xml:space="preserve">. Vă asigurăm, cu scuzele noastre, că </w:t>
      </w:r>
      <w:proofErr w:type="spellStart"/>
      <w:r w:rsidRPr="00064113">
        <w:rPr>
          <w:rFonts w:ascii="Arial" w:eastAsia="Times New Roman" w:hAnsi="Arial" w:cs="Arial"/>
          <w:lang w:eastAsia="ar-SA"/>
        </w:rPr>
        <w:t>informaţiile</w:t>
      </w:r>
      <w:proofErr w:type="spellEnd"/>
      <w:r w:rsidRPr="00064113">
        <w:rPr>
          <w:rFonts w:ascii="Arial" w:eastAsia="Times New Roman" w:hAnsi="Arial" w:cs="Arial"/>
          <w:lang w:eastAsia="ar-SA"/>
        </w:rPr>
        <w:t xml:space="preserve"> de interes public solicitate vă vor fi transmise în termenul legal de 15 zile. </w:t>
      </w:r>
      <w:proofErr w:type="spellStart"/>
      <w:r w:rsidRPr="00064113">
        <w:rPr>
          <w:rFonts w:ascii="Arial" w:eastAsia="Times New Roman" w:hAnsi="Arial" w:cs="Arial"/>
          <w:lang w:eastAsia="ar-SA"/>
        </w:rPr>
        <w:t>Funcţionarul</w:t>
      </w:r>
      <w:proofErr w:type="spellEnd"/>
      <w:r w:rsidRPr="00064113">
        <w:rPr>
          <w:rFonts w:ascii="Arial" w:eastAsia="Times New Roman" w:hAnsi="Arial" w:cs="Arial"/>
          <w:lang w:eastAsia="ar-SA"/>
        </w:rPr>
        <w:t xml:space="preserve"> vinovat pentru decizia eronată în ce vă </w:t>
      </w:r>
      <w:proofErr w:type="spellStart"/>
      <w:r w:rsidRPr="00064113">
        <w:rPr>
          <w:rFonts w:ascii="Arial" w:eastAsia="Times New Roman" w:hAnsi="Arial" w:cs="Arial"/>
          <w:lang w:eastAsia="ar-SA"/>
        </w:rPr>
        <w:t>priveşte</w:t>
      </w:r>
      <w:proofErr w:type="spellEnd"/>
      <w:r w:rsidRPr="00064113">
        <w:rPr>
          <w:rFonts w:ascii="Arial" w:eastAsia="Times New Roman" w:hAnsi="Arial" w:cs="Arial"/>
          <w:lang w:eastAsia="ar-SA"/>
        </w:rPr>
        <w:t xml:space="preserve"> a fost </w:t>
      </w:r>
      <w:proofErr w:type="spellStart"/>
      <w:r w:rsidRPr="00064113">
        <w:rPr>
          <w:rFonts w:ascii="Arial" w:eastAsia="Times New Roman" w:hAnsi="Arial" w:cs="Arial"/>
          <w:lang w:eastAsia="ar-SA"/>
        </w:rPr>
        <w:t>sancţionat</w:t>
      </w:r>
      <w:proofErr w:type="spellEnd"/>
      <w:r w:rsidRPr="00064113">
        <w:rPr>
          <w:rFonts w:ascii="Arial" w:eastAsia="Times New Roman" w:hAnsi="Arial" w:cs="Arial"/>
          <w:lang w:eastAsia="ar-SA"/>
        </w:rPr>
        <w:t xml:space="preserve"> cu 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F09B7D" w14:textId="77777777" w:rsidR="00E114A7" w:rsidRPr="00064113" w:rsidRDefault="00E114A7" w:rsidP="00E114A7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</w:p>
    <w:p w14:paraId="6989F2C8" w14:textId="77777777" w:rsidR="00E114A7" w:rsidRPr="00064113" w:rsidRDefault="00E114A7" w:rsidP="00E114A7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</w:p>
    <w:p w14:paraId="6C33E3D5" w14:textId="77777777" w:rsidR="00E114A7" w:rsidRPr="00064113" w:rsidRDefault="00E114A7" w:rsidP="00E114A7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ab/>
        <w:t>Al dumneavoastră,</w:t>
      </w:r>
    </w:p>
    <w:p w14:paraId="1DB841EA" w14:textId="77777777" w:rsidR="00E114A7" w:rsidRPr="00064113" w:rsidRDefault="00E114A7" w:rsidP="00E114A7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ab/>
        <w:t>_______________________</w:t>
      </w:r>
    </w:p>
    <w:p w14:paraId="40C57843" w14:textId="77777777" w:rsidR="00E114A7" w:rsidRPr="00064113" w:rsidRDefault="00E114A7" w:rsidP="00E114A7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 xml:space="preserve">   </w:t>
      </w:r>
      <w:r w:rsidRPr="00064113">
        <w:rPr>
          <w:rFonts w:ascii="Arial" w:eastAsia="Times New Roman" w:hAnsi="Arial" w:cs="Arial"/>
          <w:vertAlign w:val="superscript"/>
          <w:lang w:eastAsia="ar-SA"/>
        </w:rPr>
        <w:t xml:space="preserve">(semnătura  conducătorului </w:t>
      </w:r>
      <w:proofErr w:type="spellStart"/>
      <w:r w:rsidRPr="00064113">
        <w:rPr>
          <w:rFonts w:ascii="Arial" w:eastAsia="Times New Roman" w:hAnsi="Arial" w:cs="Arial"/>
          <w:vertAlign w:val="superscript"/>
          <w:lang w:eastAsia="ar-SA"/>
        </w:rPr>
        <w:t>autorităţii</w:t>
      </w:r>
      <w:proofErr w:type="spellEnd"/>
      <w:r w:rsidRPr="00064113">
        <w:rPr>
          <w:rFonts w:ascii="Arial" w:eastAsia="Times New Roman" w:hAnsi="Arial" w:cs="Arial"/>
          <w:vertAlign w:val="superscript"/>
          <w:lang w:eastAsia="ar-SA"/>
        </w:rPr>
        <w:t xml:space="preserve"> sau </w:t>
      </w:r>
      <w:proofErr w:type="spellStart"/>
      <w:r>
        <w:rPr>
          <w:rFonts w:ascii="Arial" w:eastAsia="Times New Roman" w:hAnsi="Arial" w:cs="Arial"/>
          <w:vertAlign w:val="superscript"/>
          <w:lang w:eastAsia="ar-SA"/>
        </w:rPr>
        <w:t>societatii</w:t>
      </w:r>
      <w:proofErr w:type="spellEnd"/>
      <w:r w:rsidRPr="00064113">
        <w:rPr>
          <w:rFonts w:ascii="Arial" w:eastAsia="Times New Roman" w:hAnsi="Arial" w:cs="Arial"/>
          <w:vertAlign w:val="superscript"/>
          <w:lang w:eastAsia="ar-SA"/>
        </w:rPr>
        <w:t xml:space="preserve"> publice)</w:t>
      </w:r>
    </w:p>
    <w:p w14:paraId="72A37C67" w14:textId="77777777" w:rsidR="00E114A7" w:rsidRPr="00064113" w:rsidRDefault="00E114A7" w:rsidP="00E114A7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06411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     </w:t>
      </w:r>
      <w:r w:rsidRPr="0006411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ab/>
      </w:r>
      <w:r w:rsidRPr="0006411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ab/>
      </w:r>
      <w:r w:rsidRPr="0006411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ab/>
      </w:r>
      <w:r w:rsidRPr="0006411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ab/>
      </w:r>
      <w:r w:rsidRPr="0006411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ab/>
      </w:r>
      <w:r w:rsidRPr="0006411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ab/>
        <w:t xml:space="preserve">  </w:t>
      </w:r>
      <w:r w:rsidRPr="0006411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ab/>
        <w:t xml:space="preserve">         Comisie </w:t>
      </w:r>
    </w:p>
    <w:p w14:paraId="04E86200" w14:textId="77777777" w:rsidR="00E114A7" w:rsidRPr="00064113" w:rsidRDefault="00E114A7" w:rsidP="00E114A7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064113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ab/>
      </w:r>
      <w:r w:rsidRPr="00064113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ab/>
      </w:r>
      <w:r w:rsidRPr="00064113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ab/>
      </w:r>
      <w:r w:rsidRPr="00064113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ab/>
      </w:r>
      <w:r w:rsidRPr="00064113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ab/>
      </w:r>
      <w:r w:rsidRPr="00064113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ab/>
        <w:t xml:space="preserve">     ________________________</w:t>
      </w:r>
    </w:p>
    <w:p w14:paraId="620440BC" w14:textId="77777777" w:rsidR="00E114A7" w:rsidRPr="00064113" w:rsidRDefault="00E114A7" w:rsidP="00E114A7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064113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ab/>
      </w:r>
      <w:r w:rsidRPr="00064113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ab/>
      </w:r>
      <w:r w:rsidRPr="00064113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ab/>
      </w:r>
      <w:r w:rsidRPr="00064113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ab/>
      </w:r>
      <w:r w:rsidRPr="00064113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ab/>
      </w:r>
      <w:r w:rsidRPr="00064113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ab/>
        <w:t xml:space="preserve">     ________________________</w:t>
      </w:r>
    </w:p>
    <w:p w14:paraId="583468FA" w14:textId="77777777" w:rsidR="00E114A7" w:rsidRDefault="00E114A7" w:rsidP="00E114A7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064113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ab/>
      </w:r>
      <w:r w:rsidRPr="00064113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ab/>
      </w:r>
      <w:r w:rsidRPr="00064113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ab/>
      </w:r>
      <w:r w:rsidRPr="00064113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ab/>
      </w:r>
      <w:r w:rsidRPr="00064113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ab/>
      </w:r>
      <w:r w:rsidRPr="00064113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ab/>
        <w:t xml:space="preserve">     ________________________</w:t>
      </w:r>
    </w:p>
    <w:p w14:paraId="6DAC223F" w14:textId="77777777" w:rsidR="00E114A7" w:rsidRDefault="00E114A7" w:rsidP="00E114A7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</w:p>
    <w:p w14:paraId="7FAACC82" w14:textId="77777777" w:rsidR="00E114A7" w:rsidRPr="00064113" w:rsidRDefault="00E114A7" w:rsidP="00E114A7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</w:p>
    <w:p w14:paraId="5674A0B8" w14:textId="77777777" w:rsidR="00E114A7" w:rsidRPr="00064113" w:rsidRDefault="00E114A7" w:rsidP="00E114A7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ab/>
      </w:r>
    </w:p>
    <w:p w14:paraId="534698AC" w14:textId="77777777" w:rsidR="00E114A7" w:rsidRPr="00064113" w:rsidRDefault="00E114A7" w:rsidP="00E114A7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06411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ab/>
      </w:r>
      <w:r w:rsidRPr="0006411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ab/>
      </w:r>
      <w:r w:rsidRPr="0006411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ab/>
      </w:r>
      <w:r w:rsidRPr="0006411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ab/>
      </w:r>
      <w:r w:rsidRPr="0006411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ab/>
      </w:r>
    </w:p>
    <w:p w14:paraId="695675C9" w14:textId="77777777" w:rsidR="00654B80" w:rsidRDefault="00654B80"/>
    <w:sectPr w:rsidR="00654B80" w:rsidSect="00380AC3">
      <w:pgSz w:w="12240" w:h="15840"/>
      <w:pgMar w:top="720" w:right="115" w:bottom="274" w:left="374" w:header="288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DE"/>
    <w:rsid w:val="00380AC3"/>
    <w:rsid w:val="00654B80"/>
    <w:rsid w:val="00747019"/>
    <w:rsid w:val="00810146"/>
    <w:rsid w:val="00E114A7"/>
    <w:rsid w:val="00F1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8D3CF-B655-4210-90FB-E56903AA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4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val="ro-RO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gheorghe opra</dc:creator>
  <cp:keywords/>
  <dc:description/>
  <cp:lastModifiedBy>gheorghe opra</cp:lastModifiedBy>
  <cp:revision>2</cp:revision>
  <dcterms:created xsi:type="dcterms:W3CDTF">2025-07-14T09:46:00Z</dcterms:created>
  <dcterms:modified xsi:type="dcterms:W3CDTF">2025-07-14T09:46:00Z</dcterms:modified>
</cp:coreProperties>
</file>